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/>
          <w:b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b/>
          <w:color w:val="444444"/>
          <w:spacing w:val="-8"/>
          <w:kern w:val="0"/>
          <w:szCs w:val="20"/>
          <w:bdr w:val="none" w:sz="0" w:space="0" w:color="auto" w:frame="1"/>
        </w:rPr>
        <w:t>SK</w:t>
      </w:r>
      <w:r w:rsidRPr="00F64AF2">
        <w:rPr>
          <w:rFonts w:eastAsiaTheme="minorHAnsi" w:cs="굴림" w:hint="eastAsia"/>
          <w:b/>
          <w:color w:val="444444"/>
          <w:spacing w:val="-8"/>
          <w:kern w:val="0"/>
          <w:szCs w:val="20"/>
        </w:rPr>
        <w:t>주식회사 구매담당입니다</w:t>
      </w:r>
      <w:r w:rsidRPr="00F64AF2">
        <w:rPr>
          <w:rFonts w:eastAsiaTheme="minorHAnsi" w:cs="굴림" w:hint="eastAsia"/>
          <w:b/>
          <w:color w:val="444444"/>
          <w:spacing w:val="-8"/>
          <w:kern w:val="0"/>
          <w:szCs w:val="20"/>
          <w:bdr w:val="none" w:sz="0" w:space="0" w:color="auto" w:frame="1"/>
        </w:rPr>
        <w:t>.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b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b/>
          <w:color w:val="444444"/>
          <w:spacing w:val="-8"/>
          <w:kern w:val="0"/>
          <w:szCs w:val="20"/>
          <w:bdr w:val="none" w:sz="0" w:space="0" w:color="auto" w:frame="1"/>
        </w:rPr>
        <w:t>2022</w:t>
      </w:r>
      <w:r w:rsidRPr="00F64AF2">
        <w:rPr>
          <w:rFonts w:eastAsiaTheme="minorHAnsi" w:cs="굴림" w:hint="eastAsia"/>
          <w:b/>
          <w:color w:val="444444"/>
          <w:spacing w:val="-8"/>
          <w:kern w:val="0"/>
          <w:szCs w:val="20"/>
        </w:rPr>
        <w:t xml:space="preserve">년 </w:t>
      </w:r>
      <w:proofErr w:type="spellStart"/>
      <w:r w:rsidRPr="00F64AF2">
        <w:rPr>
          <w:rFonts w:eastAsiaTheme="minorHAnsi" w:cs="굴림" w:hint="eastAsia"/>
          <w:b/>
          <w:color w:val="444444"/>
          <w:spacing w:val="-8"/>
          <w:kern w:val="0"/>
          <w:szCs w:val="20"/>
        </w:rPr>
        <w:t>협력사</w:t>
      </w:r>
      <w:proofErr w:type="spellEnd"/>
      <w:r w:rsidRPr="00F64AF2">
        <w:rPr>
          <w:rFonts w:eastAsiaTheme="minorHAnsi" w:cs="굴림" w:hint="eastAsia"/>
          <w:b/>
          <w:color w:val="444444"/>
          <w:spacing w:val="-8"/>
          <w:kern w:val="0"/>
          <w:szCs w:val="20"/>
        </w:rPr>
        <w:t xml:space="preserve"> 정기평가 시행에 관련하여 아래와 같이 공지 드립니다</w:t>
      </w:r>
      <w:r w:rsidRPr="00F64AF2">
        <w:rPr>
          <w:rFonts w:eastAsiaTheme="minorHAnsi" w:cs="굴림" w:hint="eastAsia"/>
          <w:b/>
          <w:color w:val="444444"/>
          <w:spacing w:val="-8"/>
          <w:kern w:val="0"/>
          <w:szCs w:val="20"/>
          <w:bdr w:val="none" w:sz="0" w:space="0" w:color="auto" w:frame="1"/>
        </w:rPr>
        <w:t>.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b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b/>
          <w:color w:val="444444"/>
          <w:spacing w:val="-8"/>
          <w:kern w:val="0"/>
          <w:szCs w:val="20"/>
          <w:bdr w:val="none" w:sz="0" w:space="0" w:color="auto" w:frame="1"/>
        </w:rPr>
        <w:t>1. </w:t>
      </w:r>
      <w:r w:rsidRPr="00F64AF2">
        <w:rPr>
          <w:rFonts w:eastAsiaTheme="minorHAnsi" w:cs="굴림" w:hint="eastAsia"/>
          <w:b/>
          <w:color w:val="444444"/>
          <w:spacing w:val="-8"/>
          <w:kern w:val="0"/>
          <w:szCs w:val="20"/>
        </w:rPr>
        <w:t>정기평가 대상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3"/>
        <w:gridCol w:w="1525"/>
        <w:gridCol w:w="6884"/>
      </w:tblGrid>
      <w:tr w:rsidR="00F64AF2" w:rsidRPr="00F64AF2" w:rsidTr="00F64AF2">
        <w:trPr>
          <w:trHeight w:val="450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상품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HW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-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‘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20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년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~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’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21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년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Biz. Partner</w:t>
            </w:r>
          </w:p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-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최근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3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개년 매년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2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억 이상 또는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3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개년 평균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2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 xml:space="preserve">건 이상 거래 </w:t>
            </w:r>
            <w:proofErr w:type="spellStart"/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협력사</w:t>
            </w:r>
            <w:proofErr w:type="spellEnd"/>
          </w:p>
        </w:tc>
      </w:tr>
      <w:tr w:rsidR="00F64AF2" w:rsidRPr="00F64AF2" w:rsidTr="00F64AF2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SW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-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‘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20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년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~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’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21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년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Biz. Partner</w:t>
            </w:r>
          </w:p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-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최근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3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개년 매년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1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억 이상 또는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3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개년 평균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2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 xml:space="preserve">건 이상 거래 </w:t>
            </w:r>
            <w:proofErr w:type="spellStart"/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협력사</w:t>
            </w:r>
            <w:proofErr w:type="spellEnd"/>
          </w:p>
        </w:tc>
      </w:tr>
      <w:tr w:rsidR="00F64AF2" w:rsidRPr="00F64AF2" w:rsidTr="00F64AF2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MA/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공사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-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‘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20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년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~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’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21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년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Biz. Partner</w:t>
            </w:r>
          </w:p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-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최근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3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개년 매년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1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억 이상 또는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3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개년 평균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2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 xml:space="preserve">건 이상 거래 </w:t>
            </w:r>
            <w:proofErr w:type="spellStart"/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협력사</w:t>
            </w:r>
            <w:proofErr w:type="spellEnd"/>
          </w:p>
        </w:tc>
      </w:tr>
      <w:tr w:rsidR="00F64AF2" w:rsidRPr="00F64AF2" w:rsidTr="00F64AF2">
        <w:trPr>
          <w:trHeight w:val="450"/>
        </w:trPr>
        <w:tc>
          <w:tcPr>
            <w:tcW w:w="2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 w:hint="eastAsia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외주</w:t>
            </w:r>
          </w:p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(System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개발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/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운영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-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‘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20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년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~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’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21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년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Biz. Partner</w:t>
            </w:r>
          </w:p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-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최근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3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개년 평균 거래실적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1.5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억 이상 또는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3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개년 평균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2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 xml:space="preserve">건 이상 거래 </w:t>
            </w:r>
            <w:proofErr w:type="spellStart"/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협력사</w:t>
            </w:r>
            <w:proofErr w:type="spellEnd"/>
          </w:p>
        </w:tc>
      </w:tr>
    </w:tbl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*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단 직년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2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개년간 거래가 없을 경우 제외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b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b/>
          <w:color w:val="444444"/>
          <w:spacing w:val="-8"/>
          <w:kern w:val="0"/>
          <w:szCs w:val="20"/>
          <w:bdr w:val="none" w:sz="0" w:space="0" w:color="auto" w:frame="1"/>
        </w:rPr>
        <w:t>2. </w:t>
      </w:r>
      <w:r w:rsidRPr="00F64AF2">
        <w:rPr>
          <w:rFonts w:eastAsiaTheme="minorHAnsi" w:cs="굴림" w:hint="eastAsia"/>
          <w:b/>
          <w:color w:val="444444"/>
          <w:spacing w:val="-8"/>
          <w:kern w:val="0"/>
          <w:szCs w:val="20"/>
        </w:rPr>
        <w:t>정기평가기준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"/>
        <w:gridCol w:w="1195"/>
        <w:gridCol w:w="1005"/>
        <w:gridCol w:w="1388"/>
        <w:gridCol w:w="1054"/>
        <w:gridCol w:w="1099"/>
        <w:gridCol w:w="693"/>
        <w:gridCol w:w="693"/>
        <w:gridCol w:w="1375"/>
      </w:tblGrid>
      <w:tr w:rsidR="00F64AF2" w:rsidRPr="00F64AF2" w:rsidTr="00F64AF2">
        <w:trPr>
          <w:trHeight w:val="450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구분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상세구분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신용등급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정기평가 항목 및 비중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등록점수기준</w:t>
            </w:r>
          </w:p>
        </w:tc>
      </w:tr>
      <w:tr w:rsidR="00F64AF2" w:rsidRPr="00F64AF2" w:rsidTr="00F64AF2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사업수행역량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협업실적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기업규모</w:t>
            </w:r>
          </w:p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(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정직원수 등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가점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감점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</w:p>
        </w:tc>
      </w:tr>
      <w:tr w:rsidR="00F64AF2" w:rsidRPr="00F64AF2" w:rsidTr="00F64AF2">
        <w:trPr>
          <w:trHeight w:val="450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상품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HW/ SW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CCC+</w:t>
            </w:r>
          </w:p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이상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60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점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30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점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10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점</w:t>
            </w: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10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점</w:t>
            </w: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10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점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65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점 이상</w:t>
            </w:r>
          </w:p>
        </w:tc>
      </w:tr>
      <w:tr w:rsidR="00F64AF2" w:rsidRPr="00F64AF2" w:rsidTr="00F64AF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MA/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공사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55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점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30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점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15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</w:p>
        </w:tc>
      </w:tr>
      <w:tr w:rsidR="00F64AF2" w:rsidRPr="00F64AF2" w:rsidTr="00F64AF2">
        <w:trPr>
          <w:trHeight w:val="450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 w:hint="eastAsia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외주</w:t>
            </w:r>
          </w:p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(System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개발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/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운영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50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점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20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점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30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점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6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점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</w:p>
        </w:tc>
      </w:tr>
    </w:tbl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*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등록점수 기준은 최소한의 하한선을 말하며 해당점수 획득 시 무조건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Biz. Partner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로 등록되는 것은 아님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**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가점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(ESG, R&amp;D, SV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등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),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감점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(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윤리경영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/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 xml:space="preserve">보안 등 정책 </w:t>
      </w:r>
      <w:proofErr w:type="spellStart"/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미준수</w:t>
      </w:r>
      <w:proofErr w:type="spellEnd"/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)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3. 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진행 일정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9"/>
        <w:gridCol w:w="1985"/>
        <w:gridCol w:w="4110"/>
      </w:tblGrid>
      <w:tr w:rsidR="00F64AF2" w:rsidRPr="00F64AF2" w:rsidTr="00F64AF2">
        <w:trPr>
          <w:trHeight w:val="450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구분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일정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비고</w:t>
            </w:r>
          </w:p>
        </w:tc>
      </w:tr>
      <w:tr w:rsidR="00F64AF2" w:rsidRPr="00F64AF2" w:rsidTr="00F64AF2">
        <w:trPr>
          <w:trHeight w:val="45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제출서류 안내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11. 26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구매정보시스템 공지 및 개별안내</w:t>
            </w:r>
          </w:p>
        </w:tc>
      </w:tr>
      <w:tr w:rsidR="00F64AF2" w:rsidRPr="00F64AF2" w:rsidTr="00F64AF2">
        <w:trPr>
          <w:trHeight w:val="45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서류 접수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11. 29 ~ 12. 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관련서류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on-Line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제출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/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접수</w:t>
            </w:r>
          </w:p>
        </w:tc>
      </w:tr>
      <w:tr w:rsidR="00F64AF2" w:rsidRPr="00F64AF2" w:rsidTr="00F64AF2">
        <w:trPr>
          <w:trHeight w:val="45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평가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12. 21 ~ 12. 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내부심의위원회 개최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/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평가 확정</w:t>
            </w:r>
          </w:p>
        </w:tc>
      </w:tr>
      <w:tr w:rsidR="00F64AF2" w:rsidRPr="00F64AF2" w:rsidTr="00F64AF2">
        <w:trPr>
          <w:trHeight w:val="45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평가결과 통지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12. 29 ~ 1. 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개별 통지</w:t>
            </w:r>
          </w:p>
        </w:tc>
      </w:tr>
      <w:tr w:rsidR="00F64AF2" w:rsidRPr="00F64AF2" w:rsidTr="00F64AF2">
        <w:trPr>
          <w:trHeight w:val="45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lastRenderedPageBreak/>
              <w:t>이의신청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1. 4 ~ 1. 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이의신청 접수</w:t>
            </w:r>
          </w:p>
        </w:tc>
      </w:tr>
      <w:tr w:rsidR="00F64AF2" w:rsidRPr="00F64AF2" w:rsidTr="00F64AF2">
        <w:trPr>
          <w:trHeight w:val="45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재심사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/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재평가결과 통지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1. 27 ~ 1. 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내부심의위원회 개최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/ 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재평가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 (15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일 내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)</w:t>
            </w:r>
          </w:p>
        </w:tc>
      </w:tr>
    </w:tbl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4. 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협조 요청 사항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-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평가자료 중 준비시간이 필요한 신용평가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Update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는 사전에 진행 하여 주시기 바랍니다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.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 . 12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월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20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일까지 당사에 정보가 등록 되어야 하며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,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 . 2021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년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12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월 말까지 유효한 신용평가결과가 있는 협력사의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Update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는 선택사항이나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,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 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기간 만료 이후에는 즉시 유효한 신용평가 결과를 전송하여 주시기 바랍니다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.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-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 xml:space="preserve">당사 구매정보시스템 상의 </w:t>
      </w:r>
      <w:proofErr w:type="spellStart"/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협력사</w:t>
      </w:r>
      <w:proofErr w:type="spellEnd"/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 xml:space="preserve"> 정보를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Update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하여 주시기 바랍니다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.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5. BP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등록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/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취소 기준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-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신용평가 결과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CCC+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이상 및 일정수준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(65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점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)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이상의 점수 획득 시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Biz. Partner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등록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/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유지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 .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차년도 정기평가 결과 공지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/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안내 전까지 그 지위를 유지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(1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년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)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 .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상기 조건 미 충족 시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,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기존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Biz. Partner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는 등록 취소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   &gt;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 xml:space="preserve">한시 </w:t>
      </w:r>
      <w:proofErr w:type="spellStart"/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협력사로</w:t>
      </w:r>
      <w:proofErr w:type="spellEnd"/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 xml:space="preserve"> 등급이 조정되며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,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한시 협력사도 당사와 거래 가능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   &gt;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연중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Biz. Partner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신규 진입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Process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를 통한 재등록 가능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- </w:t>
      </w:r>
      <w:proofErr w:type="spellStart"/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하도급법</w:t>
      </w:r>
      <w:proofErr w:type="spellEnd"/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/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윤리경영 위반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,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부도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/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 xml:space="preserve">세금체납 등 </w:t>
      </w:r>
      <w:proofErr w:type="spellStart"/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재무건정성</w:t>
      </w:r>
      <w:proofErr w:type="spellEnd"/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Issue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발생 시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,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내부심의위원회를 거쳐 등록취소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 .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접수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&gt;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사실확인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&gt;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내부심의위원회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&gt;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결과 안내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&gt;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이의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/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소명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&gt;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재심의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/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결과통지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6. 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문의처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구매담당 동반성장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Unit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강종휘 매니저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(jonghui.kang@sk.com, 02-6400-5227),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           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외주구매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Unit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홍유미 매니저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(windyview@sk.com, 02-6400-4557),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           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상품구매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Unit </w:t>
      </w:r>
      <w:proofErr w:type="spellStart"/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김근임</w:t>
      </w:r>
      <w:proofErr w:type="spellEnd"/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 xml:space="preserve"> </w:t>
      </w:r>
      <w:proofErr w:type="spellStart"/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매지저</w:t>
      </w:r>
      <w:proofErr w:type="spellEnd"/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(keunyim.kim@sk.com, 02-6400-2773)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[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참고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]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신용평가사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4"/>
        <w:gridCol w:w="2538"/>
        <w:gridCol w:w="1266"/>
        <w:gridCol w:w="4604"/>
      </w:tblGrid>
      <w:tr w:rsidR="00F64AF2" w:rsidRPr="00F64AF2" w:rsidTr="00F64AF2">
        <w:trPr>
          <w:trHeight w:val="450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No.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신용평가사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수수료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문의처</w:t>
            </w:r>
          </w:p>
        </w:tc>
      </w:tr>
      <w:tr w:rsidR="00F64AF2" w:rsidRPr="00F64AF2" w:rsidTr="00F64AF2">
        <w:trPr>
          <w:trHeight w:val="4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proofErr w:type="spellStart"/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나이스디앤비</w:t>
            </w:r>
            <w:proofErr w:type="spellEnd"/>
          </w:p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(</w:t>
            </w:r>
            <w:r w:rsidRPr="00F64AF2">
              <w:rPr>
                <w:rFonts w:eastAsiaTheme="minorHAnsi" w:cs="굴림" w:hint="eastAsia"/>
                <w:color w:val="0563C1"/>
                <w:spacing w:val="-8"/>
                <w:kern w:val="0"/>
                <w:szCs w:val="20"/>
                <w:u w:val="single"/>
                <w:bdr w:val="none" w:sz="0" w:space="0" w:color="auto" w:frame="1"/>
              </w:rPr>
              <w:t>www.2550.co.kr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8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만원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02-2122-2550 (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 xml:space="preserve">이현숙 </w:t>
            </w:r>
            <w:proofErr w:type="spellStart"/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파트장</w:t>
            </w:r>
            <w:proofErr w:type="spellEnd"/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)</w:t>
            </w:r>
          </w:p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02-2122-1713 (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최예린 대리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)</w:t>
            </w:r>
          </w:p>
        </w:tc>
      </w:tr>
      <w:tr w:rsidR="00F64AF2" w:rsidRPr="00F64AF2" w:rsidTr="00F64AF2">
        <w:trPr>
          <w:trHeight w:val="4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한국기업데이터</w:t>
            </w:r>
          </w:p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(</w:t>
            </w:r>
            <w:r w:rsidRPr="00F64AF2">
              <w:rPr>
                <w:rFonts w:eastAsiaTheme="minorHAnsi" w:cs="굴림" w:hint="eastAsia"/>
                <w:color w:val="0563C1"/>
                <w:spacing w:val="-8"/>
                <w:kern w:val="0"/>
                <w:szCs w:val="20"/>
                <w:u w:val="single"/>
                <w:bdr w:val="none" w:sz="0" w:space="0" w:color="auto" w:frame="1"/>
              </w:rPr>
              <w:t>www.kedrating.co.kr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7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만원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</w:rPr>
              <w:t>1811-8883,4 (고객만족센터)</w:t>
            </w:r>
          </w:p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</w:rPr>
              <w:t>02-3215-2407 (안소영 과장)</w:t>
            </w:r>
          </w:p>
        </w:tc>
      </w:tr>
      <w:tr w:rsidR="00F64AF2" w:rsidRPr="00F64AF2" w:rsidTr="00F64AF2">
        <w:trPr>
          <w:trHeight w:val="4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proofErr w:type="spellStart"/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이크레더블</w:t>
            </w:r>
            <w:proofErr w:type="spellEnd"/>
          </w:p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(</w:t>
            </w:r>
            <w:r w:rsidRPr="00F64AF2">
              <w:rPr>
                <w:rFonts w:eastAsiaTheme="minorHAnsi" w:cs="굴림" w:hint="eastAsia"/>
                <w:color w:val="0563C1"/>
                <w:spacing w:val="-8"/>
                <w:kern w:val="0"/>
                <w:szCs w:val="20"/>
                <w:u w:val="single"/>
                <w:bdr w:val="none" w:sz="0" w:space="0" w:color="auto" w:frame="1"/>
              </w:rPr>
              <w:t>www.ecredible.co.kr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10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만원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02-2101-9100 (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고객센터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)</w:t>
            </w:r>
          </w:p>
          <w:p w:rsidR="00F64AF2" w:rsidRPr="00F64AF2" w:rsidRDefault="00F64AF2" w:rsidP="00F64AF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444444"/>
                <w:spacing w:val="-8"/>
                <w:kern w:val="0"/>
                <w:sz w:val="24"/>
                <w:szCs w:val="24"/>
              </w:rPr>
            </w:pP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02-2101-9271 (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</w:rPr>
              <w:t>이기세 차장</w:t>
            </w:r>
            <w:r w:rsidRPr="00F64AF2">
              <w:rPr>
                <w:rFonts w:eastAsiaTheme="minorHAnsi" w:cs="굴림" w:hint="eastAsia"/>
                <w:color w:val="444444"/>
                <w:spacing w:val="-8"/>
                <w:kern w:val="0"/>
                <w:szCs w:val="20"/>
                <w:bdr w:val="none" w:sz="0" w:space="0" w:color="auto" w:frame="1"/>
              </w:rPr>
              <w:t>)</w:t>
            </w:r>
          </w:p>
        </w:tc>
      </w:tr>
    </w:tbl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*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신용평가 결과 제출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(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전송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)</w:t>
      </w:r>
      <w:proofErr w:type="gramStart"/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처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:</w:t>
      </w:r>
      <w:proofErr w:type="gramEnd"/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 xml:space="preserve"> SK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주식회사</w:t>
      </w:r>
    </w:p>
    <w:p w:rsidR="00F64AF2" w:rsidRPr="00F64AF2" w:rsidRDefault="00F64AF2" w:rsidP="00F64AF2">
      <w:pPr>
        <w:widowControl/>
        <w:shd w:val="clear" w:color="auto" w:fill="FFFFFF"/>
        <w:wordWrap/>
        <w:autoSpaceDE/>
        <w:autoSpaceDN/>
        <w:jc w:val="left"/>
        <w:rPr>
          <w:rFonts w:eastAsiaTheme="minorHAnsi" w:cs="굴림" w:hint="eastAsia"/>
          <w:color w:val="444444"/>
          <w:spacing w:val="-8"/>
          <w:kern w:val="0"/>
          <w:szCs w:val="20"/>
        </w:rPr>
      </w:pP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-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위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3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개 기관의 홈페이지 또는 고객센터 문의를 통해 당사로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</w:t>
      </w:r>
      <w:proofErr w:type="spellStart"/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On_Line</w:t>
      </w:r>
      <w:proofErr w:type="spellEnd"/>
      <w:r w:rsidRPr="00F64AF2">
        <w:rPr>
          <w:rFonts w:eastAsiaTheme="minorHAnsi" w:cs="굴림" w:hint="eastAsia"/>
          <w:color w:val="444444"/>
          <w:spacing w:val="-8"/>
          <w:kern w:val="0"/>
          <w:szCs w:val="20"/>
          <w:bdr w:val="none" w:sz="0" w:space="0" w:color="auto" w:frame="1"/>
        </w:rPr>
        <w:t> </w:t>
      </w:r>
      <w:r w:rsidRPr="00F64AF2">
        <w:rPr>
          <w:rFonts w:eastAsiaTheme="minorHAnsi" w:cs="굴림" w:hint="eastAsia"/>
          <w:color w:val="444444"/>
          <w:spacing w:val="-8"/>
          <w:kern w:val="0"/>
          <w:szCs w:val="20"/>
        </w:rPr>
        <w:t>전송 요청</w:t>
      </w:r>
    </w:p>
    <w:p w:rsidR="001E3733" w:rsidRPr="00F64AF2" w:rsidRDefault="001E3733" w:rsidP="00F64AF2">
      <w:pPr>
        <w:rPr>
          <w:rFonts w:eastAsiaTheme="minorHAnsi"/>
        </w:rPr>
      </w:pPr>
    </w:p>
    <w:sectPr w:rsidR="001E3733" w:rsidRPr="00F64AF2" w:rsidSect="001E37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64AF2"/>
    <w:rsid w:val="001E3733"/>
    <w:rsid w:val="00F6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3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A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4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ecredible</dc:creator>
  <cp:lastModifiedBy>ecredible</cp:lastModifiedBy>
  <cp:revision>1</cp:revision>
  <dcterms:created xsi:type="dcterms:W3CDTF">2021-11-12T02:37:00Z</dcterms:created>
  <dcterms:modified xsi:type="dcterms:W3CDTF">2021-11-12T02:40:00Z</dcterms:modified>
</cp:coreProperties>
</file>